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7E" w:rsidRPr="005D0E4F" w:rsidRDefault="00BB017E" w:rsidP="00BB017E">
      <w:pPr>
        <w:tabs>
          <w:tab w:val="left" w:pos="360"/>
        </w:tabs>
        <w:spacing w:before="120" w:line="360" w:lineRule="auto"/>
        <w:ind w:firstLine="360"/>
        <w:jc w:val="center"/>
        <w:outlineLvl w:val="1"/>
        <w:rPr>
          <w:sz w:val="28"/>
          <w:lang w:val="kk-KZ"/>
        </w:rPr>
      </w:pPr>
      <w:r w:rsidRPr="005D0E4F">
        <w:rPr>
          <w:sz w:val="28"/>
        </w:rPr>
        <w:t>4</w:t>
      </w:r>
      <w:r w:rsidRPr="0092039F">
        <w:rPr>
          <w:b/>
          <w:sz w:val="28"/>
        </w:rPr>
        <w:t xml:space="preserve">.1 </w:t>
      </w:r>
      <w:r w:rsidRPr="0092039F">
        <w:rPr>
          <w:b/>
          <w:sz w:val="28"/>
          <w:lang w:val="kk-KZ"/>
        </w:rPr>
        <w:t>К</w:t>
      </w:r>
      <w:proofErr w:type="spellStart"/>
      <w:r w:rsidRPr="0092039F">
        <w:rPr>
          <w:b/>
          <w:sz w:val="28"/>
        </w:rPr>
        <w:t>урс</w:t>
      </w:r>
      <w:proofErr w:type="spellEnd"/>
      <w:r w:rsidRPr="0092039F">
        <w:rPr>
          <w:b/>
          <w:sz w:val="28"/>
          <w:lang w:val="kk-KZ"/>
        </w:rPr>
        <w:t>тық жоба тапсырмалары</w:t>
      </w:r>
    </w:p>
    <w:p w:rsidR="00BB017E" w:rsidRPr="005D0E4F" w:rsidRDefault="00BB017E" w:rsidP="00BB017E">
      <w:pPr>
        <w:spacing w:line="360" w:lineRule="auto"/>
        <w:ind w:firstLine="360"/>
        <w:jc w:val="both"/>
        <w:outlineLvl w:val="1"/>
        <w:rPr>
          <w:sz w:val="28"/>
          <w:lang w:val="kk-KZ"/>
        </w:rPr>
      </w:pPr>
      <w:r w:rsidRPr="005D0E4F">
        <w:rPr>
          <w:sz w:val="28"/>
          <w:lang w:val="kk-KZ"/>
        </w:rPr>
        <w:t xml:space="preserve">Курстық жобаның бастапқы берілгендері металлургиялық 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 xml:space="preserve">тің немесе құрылғының аталуы, реттелетін </w:t>
      </w:r>
      <w:r>
        <w:rPr>
          <w:sz w:val="28"/>
          <w:lang w:val="kk-KZ"/>
        </w:rPr>
        <w:t>айнымалы мен</w:t>
      </w:r>
      <w:r w:rsidRPr="005D0E4F">
        <w:rPr>
          <w:sz w:val="28"/>
          <w:lang w:val="kk-KZ"/>
        </w:rPr>
        <w:t xml:space="preserve"> бұл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стің ав</w:t>
      </w:r>
      <w:r>
        <w:rPr>
          <w:sz w:val="28"/>
          <w:lang w:val="kk-KZ"/>
        </w:rPr>
        <w:t>томатты реттеу жүйесінің біріне</w:t>
      </w:r>
      <w:r w:rsidRPr="005D0E4F">
        <w:rPr>
          <w:sz w:val="28"/>
          <w:lang w:val="kk-KZ"/>
        </w:rPr>
        <w:t xml:space="preserve"> басқару әсері,</w:t>
      </w:r>
      <w:r w:rsidRPr="005D0E4F">
        <w:rPr>
          <w:color w:val="9933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жүйені басқару</w:t>
      </w:r>
      <w:r w:rsidRPr="005D0E4F">
        <w:rPr>
          <w:color w:val="993300"/>
          <w:sz w:val="28"/>
          <w:lang w:val="kk-KZ"/>
        </w:rPr>
        <w:t xml:space="preserve"> </w:t>
      </w:r>
      <w:r w:rsidRPr="00A12DDF">
        <w:rPr>
          <w:sz w:val="28"/>
          <w:lang w:val="kk-KZ"/>
        </w:rPr>
        <w:t>арнан</w:t>
      </w:r>
      <w:r w:rsidRPr="005D0E4F">
        <w:rPr>
          <w:sz w:val="28"/>
          <w:lang w:val="kk-KZ"/>
        </w:rPr>
        <w:t xml:space="preserve">ың </w:t>
      </w:r>
      <w:r>
        <w:rPr>
          <w:sz w:val="28"/>
          <w:lang w:val="kk-KZ"/>
        </w:rPr>
        <w:t>өспелі экспонентасы</w:t>
      </w:r>
      <w:r w:rsidRPr="005D0E4F">
        <w:rPr>
          <w:sz w:val="28"/>
          <w:lang w:val="kk-KZ"/>
        </w:rPr>
        <w:t>, реттеу жүйесінің аспап құрамы болып табылады.</w:t>
      </w:r>
    </w:p>
    <w:p w:rsidR="00BB017E" w:rsidRPr="005D0E4F" w:rsidRDefault="00BB017E" w:rsidP="00BB017E">
      <w:pPr>
        <w:pStyle w:val="a3"/>
        <w:spacing w:line="360" w:lineRule="auto"/>
        <w:ind w:right="0" w:firstLine="360"/>
        <w:rPr>
          <w:rFonts w:ascii="Times New Roman" w:hAnsi="Times New Roman"/>
          <w:sz w:val="28"/>
          <w:lang w:val="kk-KZ"/>
        </w:rPr>
      </w:pPr>
      <w:r w:rsidRPr="00620B54">
        <w:rPr>
          <w:rFonts w:ascii="Times New Roman" w:hAnsi="Times New Roman"/>
          <w:sz w:val="28"/>
          <w:lang w:val="kk-KZ"/>
        </w:rPr>
        <w:t>Өспелі экспонентасы барлық нұсқаларға бірдей өлшемсіз өспелі экспон</w:t>
      </w:r>
      <w:r>
        <w:rPr>
          <w:rFonts w:ascii="Times New Roman" w:hAnsi="Times New Roman"/>
          <w:sz w:val="28"/>
          <w:lang w:val="kk-KZ"/>
        </w:rPr>
        <w:t>ентаны ес</w:t>
      </w:r>
      <w:r w:rsidRPr="00620B54">
        <w:rPr>
          <w:rFonts w:ascii="Times New Roman" w:hAnsi="Times New Roman"/>
          <w:sz w:val="28"/>
          <w:lang w:val="kk-KZ"/>
        </w:rPr>
        <w:t>ептеу бойынша</w:t>
      </w:r>
      <w:r w:rsidRPr="005D0E4F">
        <w:rPr>
          <w:rFonts w:ascii="Times New Roman" w:hAnsi="Times New Roman"/>
          <w:sz w:val="28"/>
          <w:lang w:val="kk-KZ"/>
        </w:rPr>
        <w:t xml:space="preserve"> жалпыға бірдей  формуламен анықталады 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kk-KZ"/>
        </w:rPr>
        <w:t xml:space="preserve">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  <w:lang w:val="kk-KZ"/>
        </w:rPr>
        <w:t xml:space="preserve"> </w:t>
      </w:r>
      <w:r w:rsidRPr="005D0E4F">
        <w:rPr>
          <w:i/>
          <w:sz w:val="28"/>
          <w:lang w:val="en-US"/>
        </w:rPr>
        <w:t xml:space="preserve">t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t </w:t>
      </w:r>
      <w:r w:rsidRPr="005D0E4F">
        <w:rPr>
          <w:i/>
          <w:sz w:val="28"/>
          <w:lang w:val="en-US"/>
        </w:rPr>
        <w:t xml:space="preserve"> t</w:t>
      </w:r>
      <w:r w:rsidRPr="005D0E4F">
        <w:rPr>
          <w:i/>
          <w:sz w:val="28"/>
          <w:vertAlign w:val="subscript"/>
        </w:rPr>
        <w:t>Б</w:t>
      </w:r>
      <w:proofErr w:type="gramEnd"/>
      <w:r w:rsidRPr="005D0E4F">
        <w:rPr>
          <w:i/>
          <w:sz w:val="28"/>
          <w:lang w:val="en-US"/>
        </w:rPr>
        <w:t>, ,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en-US"/>
        </w:rPr>
        <w:t xml:space="preserve"> 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 xml:space="preserve">Y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Y  </w:t>
      </w:r>
      <w:proofErr w:type="gramEnd"/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i/>
          <w:sz w:val="28"/>
          <w:lang w:val="en-US"/>
        </w:rPr>
        <w:t xml:space="preserve">  ,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мұнда</w:t>
      </w:r>
      <w:r w:rsidRPr="005D0E4F">
        <w:rPr>
          <w:sz w:val="28"/>
          <w:lang w:val="en-US"/>
        </w:rPr>
        <w:t xml:space="preserve">    </w:t>
      </w:r>
      <w:r w:rsidRPr="005D0E4F">
        <w:rPr>
          <w:i/>
          <w:sz w:val="28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нақты уақыт</w:t>
      </w:r>
      <w:r w:rsidRPr="005D0E4F">
        <w:rPr>
          <w:sz w:val="28"/>
          <w:lang w:val="en-US"/>
        </w:rPr>
        <w:t xml:space="preserve">;  </w:t>
      </w:r>
      <w:r w:rsidRPr="005D0E4F">
        <w:rPr>
          <w:i/>
          <w:sz w:val="28"/>
          <w:lang w:val="en-US"/>
        </w:rPr>
        <w:t>t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өлшемсіз уақыт</w:t>
      </w:r>
      <w:r w:rsidRPr="005D0E4F">
        <w:rPr>
          <w:sz w:val="28"/>
          <w:lang w:val="en-US"/>
        </w:rPr>
        <w:t xml:space="preserve">;    </w:t>
      </w:r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 xml:space="preserve">уақыт </w:t>
      </w:r>
      <w:r w:rsidRPr="005D0E4F">
        <w:rPr>
          <w:sz w:val="28"/>
        </w:rPr>
        <w:t>масштаб</w:t>
      </w:r>
      <w:r w:rsidRPr="005D0E4F">
        <w:rPr>
          <w:sz w:val="28"/>
          <w:lang w:val="kk-KZ"/>
        </w:rPr>
        <w:t>ы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proofErr w:type="gramStart"/>
      <w:r w:rsidRPr="005D0E4F">
        <w:rPr>
          <w:sz w:val="28"/>
          <w:lang w:val="kk-KZ"/>
        </w:rPr>
        <w:t>реттегіш</w:t>
      </w:r>
      <w:proofErr w:type="gramEnd"/>
      <w:r>
        <w:rPr>
          <w:sz w:val="28"/>
          <w:lang w:val="kk-KZ"/>
        </w:rPr>
        <w:t xml:space="preserve"> айнымалының</w:t>
      </w:r>
      <w:r w:rsidRPr="005D0E4F">
        <w:rPr>
          <w:sz w:val="28"/>
          <w:lang w:val="en-US"/>
        </w:rPr>
        <w:t xml:space="preserve">  </w:t>
      </w:r>
      <w:r w:rsidRPr="005D0E4F">
        <w:rPr>
          <w:sz w:val="28"/>
          <w:lang w:val="kk-KZ"/>
        </w:rPr>
        <w:t>натуралды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бірліктерде өзгеруі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r w:rsidRPr="005D0E4F">
        <w:rPr>
          <w:sz w:val="28"/>
        </w:rPr>
        <w:t>ре</w:t>
      </w:r>
      <w:r w:rsidRPr="005D0E4F">
        <w:rPr>
          <w:sz w:val="28"/>
          <w:lang w:val="kk-KZ"/>
        </w:rPr>
        <w:t>ттегіш</w:t>
      </w:r>
      <w:r w:rsidRPr="005D0E4F">
        <w:rPr>
          <w:sz w:val="28"/>
          <w:lang w:val="en-US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өлшемсіз күйде өзгеруі</w:t>
      </w:r>
      <w:r w:rsidRPr="005D0E4F">
        <w:rPr>
          <w:sz w:val="28"/>
          <w:lang w:val="en-US"/>
        </w:rPr>
        <w:t xml:space="preserve">;           </w:t>
      </w:r>
    </w:p>
    <w:p w:rsidR="00BB017E" w:rsidRPr="00AB6CAD" w:rsidRDefault="00BB017E" w:rsidP="00BB017E">
      <w:pPr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en-US"/>
        </w:rPr>
        <w:t xml:space="preserve">      </w:t>
      </w:r>
      <w:r>
        <w:rPr>
          <w:sz w:val="28"/>
          <w:lang w:val="kk-KZ"/>
        </w:rPr>
        <w:t xml:space="preserve">        </w:t>
      </w:r>
      <w:r w:rsidRPr="00AB6CAD">
        <w:rPr>
          <w:i/>
          <w:sz w:val="28"/>
          <w:lang w:val="kk-KZ"/>
        </w:rPr>
        <w:t>M</w:t>
      </w:r>
      <w:r w:rsidRPr="00AB6CAD">
        <w:rPr>
          <w:i/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–ре</w:t>
      </w:r>
      <w:r w:rsidRPr="005D0E4F">
        <w:rPr>
          <w:sz w:val="28"/>
          <w:lang w:val="kk-KZ"/>
        </w:rPr>
        <w:t>ттегіш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масштабы</w:t>
      </w:r>
      <w:r w:rsidRPr="00AB6CAD">
        <w:rPr>
          <w:sz w:val="28"/>
          <w:lang w:val="kk-KZ"/>
        </w:rPr>
        <w:t>.</w:t>
      </w:r>
    </w:p>
    <w:p w:rsidR="00BB017E" w:rsidRPr="00640637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     </w:t>
      </w:r>
      <w:r w:rsidRPr="00AB6CAD">
        <w:rPr>
          <w:sz w:val="28"/>
          <w:lang w:val="kk-KZ"/>
        </w:rPr>
        <w:t>M</w:t>
      </w:r>
      <w:r w:rsidRPr="00AB6CAD">
        <w:rPr>
          <w:sz w:val="28"/>
          <w:vertAlign w:val="subscript"/>
          <w:lang w:val="kk-KZ"/>
        </w:rPr>
        <w:t>t</w:t>
      </w:r>
      <w:r w:rsidRPr="00AB6CAD">
        <w:rPr>
          <w:sz w:val="28"/>
          <w:lang w:val="kk-KZ"/>
        </w:rPr>
        <w:t xml:space="preserve"> , M</w:t>
      </w:r>
      <w:r w:rsidRPr="00AB6CAD">
        <w:rPr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, </w:t>
      </w:r>
      <w:r w:rsidRPr="005D0E4F">
        <w:rPr>
          <w:sz w:val="28"/>
          <w:lang w:val="kk-KZ"/>
        </w:rPr>
        <w:t>масштабтар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20B54">
        <w:rPr>
          <w:sz w:val="28"/>
          <w:lang w:val="kk-KZ"/>
        </w:rPr>
        <w:t xml:space="preserve"> </w:t>
      </w:r>
      <w:r>
        <w:rPr>
          <w:sz w:val="28"/>
          <w:lang w:val="kk-KZ"/>
        </w:rPr>
        <w:t>өспелі экспонентасы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en-US"/>
        </w:rPr>
        <w:sym w:font="Symbol" w:char="F044"/>
      </w:r>
      <w:r w:rsidRPr="00AB6CAD">
        <w:rPr>
          <w:sz w:val="28"/>
          <w:lang w:val="kk-KZ"/>
        </w:rPr>
        <w:t>Uст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алғандағы,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басқару әсерінің баспалдақты өзгеру шамасы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әр тапсырманың</w:t>
      </w:r>
      <w:r w:rsidRPr="005D0E4F">
        <w:rPr>
          <w:sz w:val="28"/>
          <w:lang w:val="kk-KZ"/>
        </w:rPr>
        <w:t xml:space="preserve"> өзінде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және осы тапсырманың бір бөлігі болып келеді</w:t>
      </w:r>
      <w:r w:rsidRPr="00AB6CAD">
        <w:rPr>
          <w:sz w:val="28"/>
          <w:lang w:val="kk-KZ"/>
        </w:rPr>
        <w:t xml:space="preserve">  (</w:t>
      </w:r>
      <w:r w:rsidRPr="005D0E4F">
        <w:rPr>
          <w:sz w:val="28"/>
          <w:lang w:val="kk-KZ"/>
        </w:rPr>
        <w:t>төменде тапсырма нұсқалары берілген</w:t>
      </w:r>
      <w:r w:rsidRPr="00AB6CAD">
        <w:rPr>
          <w:sz w:val="28"/>
          <w:lang w:val="kk-KZ"/>
        </w:rPr>
        <w:t xml:space="preserve">). 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Өлшемсіз уақыттың дискертті мезгіліндегі  </w:t>
      </w:r>
      <w:r>
        <w:rPr>
          <w:sz w:val="28"/>
          <w:lang w:val="kk-KZ"/>
        </w:rPr>
        <w:t>өспелі экспонентасы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өлшемсіз ординаталарының мәндері </w:t>
      </w:r>
      <w:r w:rsidRPr="00AB6CAD">
        <w:rPr>
          <w:sz w:val="28"/>
          <w:lang w:val="kk-KZ"/>
        </w:rPr>
        <w:t>4.1</w:t>
      </w:r>
      <w:r w:rsidRPr="005D0E4F">
        <w:rPr>
          <w:sz w:val="28"/>
          <w:lang w:val="kk-KZ"/>
        </w:rPr>
        <w:t>- кестеде берілген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425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Кесте</w:t>
      </w:r>
      <w:r w:rsidRPr="00AB6CAD">
        <w:rPr>
          <w:sz w:val="28"/>
          <w:lang w:val="kk-KZ"/>
        </w:rPr>
        <w:t xml:space="preserve"> 4.1.</w:t>
      </w:r>
      <w:r w:rsidRPr="005D0E4F">
        <w:rPr>
          <w:sz w:val="28"/>
          <w:lang w:val="kk-KZ"/>
        </w:rPr>
        <w:t xml:space="preserve"> Барлық нұсқаларға бірдей өлшемсіз </w:t>
      </w:r>
      <w:r>
        <w:rPr>
          <w:sz w:val="28"/>
          <w:lang w:val="kk-KZ"/>
        </w:rPr>
        <w:t>өспелі экспонентасы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5"/>
        <w:gridCol w:w="1115"/>
        <w:gridCol w:w="1115"/>
        <w:gridCol w:w="1115"/>
        <w:gridCol w:w="1115"/>
        <w:gridCol w:w="1115"/>
        <w:gridCol w:w="1115"/>
        <w:gridCol w:w="1115"/>
      </w:tblGrid>
      <w:tr w:rsidR="00BB017E" w:rsidRPr="005D0E4F" w:rsidTr="007019FE">
        <w:trPr>
          <w:trHeight w:val="528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</w:tr>
      <w:tr w:rsidR="00BB017E" w:rsidRPr="005D0E4F" w:rsidTr="007019FE">
        <w:trPr>
          <w:trHeight w:val="83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0.25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0.43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0.58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</w:t>
            </w:r>
          </w:p>
        </w:tc>
      </w:tr>
      <w:tr w:rsidR="00BB017E" w:rsidRPr="005D0E4F" w:rsidTr="007019FE">
        <w:trPr>
          <w:trHeight w:val="535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13</w:t>
            </w: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0.97</w:t>
            </w:r>
          </w:p>
        </w:tc>
      </w:tr>
      <w:tr w:rsidR="00BB017E" w:rsidRPr="005D0E4F" w:rsidTr="007019FE">
        <w:trPr>
          <w:trHeight w:val="48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</w:tbl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</w:rPr>
      </w:pP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</w:rPr>
      </w:pPr>
      <w:r w:rsidRPr="005D0E4F">
        <w:rPr>
          <w:sz w:val="28"/>
          <w:lang w:val="kk-KZ"/>
        </w:rPr>
        <w:lastRenderedPageBreak/>
        <w:t>Тапсырма нұсқалары</w:t>
      </w:r>
      <w:r w:rsidRPr="005D0E4F">
        <w:rPr>
          <w:sz w:val="28"/>
        </w:rPr>
        <w:t xml:space="preserve"> 4.2</w:t>
      </w:r>
      <w:r w:rsidRPr="005D0E4F">
        <w:rPr>
          <w:sz w:val="28"/>
          <w:lang w:val="kk-KZ"/>
        </w:rPr>
        <w:t xml:space="preserve"> - кестеде берілген</w:t>
      </w:r>
      <w:r w:rsidRPr="005D0E4F">
        <w:rPr>
          <w:sz w:val="28"/>
        </w:rPr>
        <w:t xml:space="preserve">, </w:t>
      </w:r>
      <w:r w:rsidRPr="005D0E4F">
        <w:rPr>
          <w:sz w:val="28"/>
          <w:lang w:val="kk-KZ"/>
        </w:rPr>
        <w:t>барлығы</w:t>
      </w:r>
      <w:r w:rsidRPr="005D0E4F">
        <w:rPr>
          <w:sz w:val="28"/>
        </w:rPr>
        <w:t xml:space="preserve"> 60 </w:t>
      </w:r>
      <w:r w:rsidRPr="005D0E4F">
        <w:rPr>
          <w:sz w:val="28"/>
          <w:lang w:val="kk-KZ"/>
        </w:rPr>
        <w:t>нұсқа</w:t>
      </w:r>
      <w:r w:rsidRPr="005D0E4F">
        <w:rPr>
          <w:sz w:val="28"/>
        </w:rPr>
        <w:t xml:space="preserve">.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Нұсқа нөмірі студенттің шифрінің (сынақ кітапшасының нөмірі) соңғы екі саны бойынша алынады. Егер бұл сан 60 – тан асып кетсе, онда ол саннан 60</w:t>
      </w:r>
      <w:r>
        <w:rPr>
          <w:sz w:val="28"/>
          <w:lang w:val="kk-KZ"/>
        </w:rPr>
        <w:t xml:space="preserve"> – ты ал</w:t>
      </w:r>
      <w:r w:rsidRPr="005D0E4F">
        <w:rPr>
          <w:sz w:val="28"/>
          <w:lang w:val="kk-KZ"/>
        </w:rPr>
        <w:t>ып тастау қажет. Мысалы, егер шифр 78 санымен бітсе, онда нұсқа нөмірі 78 – 60 = 18 болады. Нөлінші нұсқа курстық жоба нұсқасы ретінде алынбайды.</w:t>
      </w:r>
    </w:p>
    <w:p w:rsidR="00BB017E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Тапсырма оқытушымен де берілуі мүмкін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Студенттің тілегі бойынша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>4.2</w:t>
      </w:r>
      <w:r w:rsidRPr="005D0E4F">
        <w:rPr>
          <w:sz w:val="28"/>
          <w:lang w:val="kk-KZ"/>
        </w:rPr>
        <w:t xml:space="preserve"> – кестеде берілмеген, өзіндік тапсырма құрылуы мүмкін. Бұл тапсырма оқытушымен келісіліп алынады.</w:t>
      </w:r>
    </w:p>
    <w:p w:rsidR="00BB017E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Барлық тапсырмаға бірдей автоматты реттеу жүйесінің </w:t>
      </w:r>
      <w:r>
        <w:rPr>
          <w:sz w:val="28"/>
          <w:lang w:val="kk-KZ"/>
        </w:rPr>
        <w:t>аспаптар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тізімі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  <w:r w:rsidRPr="00AB6CAD">
        <w:rPr>
          <w:sz w:val="28"/>
          <w:lang w:val="kk-KZ"/>
        </w:rPr>
        <w:t>4.3</w:t>
      </w:r>
      <w:r w:rsidRPr="005D0E4F">
        <w:rPr>
          <w:sz w:val="28"/>
          <w:lang w:val="kk-KZ"/>
        </w:rPr>
        <w:t xml:space="preserve"> – кестеде келтірілген. Реттеу жүйесінің аспаптық құрамы берілген нұсқа үшін реттік сан ретінде нұсқаның соңғы жолдарында жазылған. Әрбір сан 4.3 – кестедегі аспап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санына сәйкес келеді де, оның реттеу </w:t>
      </w:r>
      <w:r w:rsidRPr="00744E98">
        <w:rPr>
          <w:sz w:val="28"/>
          <w:lang w:val="kk-KZ"/>
        </w:rPr>
        <w:t xml:space="preserve">айнымалының  </w:t>
      </w:r>
      <w:r w:rsidRPr="005D0E4F">
        <w:rPr>
          <w:sz w:val="28"/>
          <w:lang w:val="kk-KZ"/>
        </w:rPr>
        <w:t>өлшеу нүктесінен басқару әсері қосылу нүктесіне дейін орналасу ретін көрсетеді.</w:t>
      </w:r>
    </w:p>
    <w:p w:rsidR="00BB017E" w:rsidRPr="005D0E4F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Мысалы, </w:t>
      </w:r>
      <w:r w:rsidRPr="00AB6CAD">
        <w:rPr>
          <w:sz w:val="28"/>
          <w:lang w:val="kk-KZ"/>
        </w:rPr>
        <w:t>0</w:t>
      </w:r>
      <w:r w:rsidRPr="005D0E4F">
        <w:rPr>
          <w:sz w:val="28"/>
          <w:lang w:val="kk-KZ"/>
        </w:rPr>
        <w:t xml:space="preserve"> – нұсқада </w:t>
      </w:r>
      <w:r w:rsidRPr="00AB6CAD">
        <w:rPr>
          <w:sz w:val="28"/>
          <w:lang w:val="kk-KZ"/>
        </w:rPr>
        <w:t xml:space="preserve"> 8, 20, 23, 21, 24, 31 </w:t>
      </w:r>
      <w:r w:rsidRPr="005D0E4F">
        <w:rPr>
          <w:sz w:val="28"/>
          <w:lang w:val="kk-KZ"/>
        </w:rPr>
        <w:t>реті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 xml:space="preserve">.  4.3 - </w:t>
      </w:r>
      <w:r w:rsidRPr="005D0E4F">
        <w:rPr>
          <w:sz w:val="28"/>
          <w:lang w:val="kk-KZ"/>
        </w:rPr>
        <w:t>кестеден</w:t>
      </w:r>
      <w:r w:rsidRPr="00AB6CAD">
        <w:rPr>
          <w:sz w:val="28"/>
          <w:lang w:val="kk-KZ"/>
        </w:rPr>
        <w:t xml:space="preserve">, "8" </w:t>
      </w:r>
      <w:r w:rsidRPr="005D0E4F">
        <w:rPr>
          <w:sz w:val="28"/>
          <w:lang w:val="kk-KZ"/>
        </w:rPr>
        <w:t>санына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сәйкесінше</w:t>
      </w:r>
      <w:r w:rsidRPr="00AB6CAD">
        <w:rPr>
          <w:sz w:val="28"/>
          <w:lang w:val="kk-KZ"/>
        </w:rPr>
        <w:t xml:space="preserve">  "</w:t>
      </w:r>
      <w:r w:rsidRPr="008D7FFC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деңгей</w:t>
      </w:r>
      <w:r>
        <w:rPr>
          <w:sz w:val="28"/>
          <w:lang w:val="kk-KZ"/>
        </w:rPr>
        <w:t>ді</w:t>
      </w:r>
      <w:r w:rsidRPr="00AB6CAD">
        <w:rPr>
          <w:sz w:val="28"/>
          <w:lang w:val="kk-KZ"/>
        </w:rPr>
        <w:t xml:space="preserve"> өлшейтін </w:t>
      </w:r>
      <w:r>
        <w:rPr>
          <w:sz w:val="28"/>
          <w:lang w:val="kk-KZ"/>
        </w:rPr>
        <w:t xml:space="preserve">бірінші </w:t>
      </w:r>
      <w:r w:rsidRPr="005D0E4F">
        <w:rPr>
          <w:sz w:val="28"/>
          <w:lang w:val="kk-KZ"/>
        </w:rPr>
        <w:t xml:space="preserve">түрлендіргіш </w:t>
      </w:r>
      <w:r w:rsidRPr="00AB6CAD">
        <w:rPr>
          <w:sz w:val="28"/>
          <w:lang w:val="kk-KZ"/>
        </w:rPr>
        <w:t xml:space="preserve">" </w:t>
      </w:r>
      <w:r w:rsidRPr="005D0E4F">
        <w:rPr>
          <w:sz w:val="28"/>
          <w:lang w:val="kk-KZ"/>
        </w:rPr>
        <w:t>құрылғы</w:t>
      </w:r>
      <w:r w:rsidRPr="00AB6CAD">
        <w:rPr>
          <w:sz w:val="28"/>
          <w:lang w:val="kk-KZ"/>
        </w:rPr>
        <w:t xml:space="preserve"> 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 Бұл жерден аспап</w:t>
      </w:r>
      <w:r>
        <w:rPr>
          <w:sz w:val="28"/>
          <w:lang w:val="kk-KZ"/>
        </w:rPr>
        <w:t>тың</w:t>
      </w:r>
      <w:r w:rsidRPr="005D0E4F">
        <w:rPr>
          <w:sz w:val="28"/>
          <w:lang w:val="kk-KZ"/>
        </w:rPr>
        <w:t xml:space="preserve"> реттеу құрылғысында орналасқанын анықтаймыз (кестенің үшінші бағаны).</w:t>
      </w:r>
      <w:r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 сандар дәл солай анықталады.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Курстық жобада келесі таспырмалардың нәтижелері көрсетілуі тиіс: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4) Берілген басқару каналы бойынша </w:t>
      </w:r>
      <w:r>
        <w:rPr>
          <w:sz w:val="28"/>
          <w:lang w:val="kk-KZ"/>
        </w:rPr>
        <w:t>өспелі экспонентасын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есептеу, оны тұрғызу және </w:t>
      </w:r>
      <w:r>
        <w:rPr>
          <w:sz w:val="28"/>
          <w:lang w:val="kk-KZ"/>
        </w:rPr>
        <w:t>өспелі экспонентасын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аппроксимация  параметрлерін  апериодты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буын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кешігуі күйінде анықтау.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017E"/>
    <w:rsid w:val="002C31AD"/>
    <w:rsid w:val="00462413"/>
    <w:rsid w:val="005A6496"/>
    <w:rsid w:val="00BB017E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017E"/>
    <w:pPr>
      <w:ind w:right="610"/>
      <w:jc w:val="both"/>
    </w:pPr>
    <w:rPr>
      <w:rFonts w:ascii="Arial" w:hAnsi="Arial"/>
      <w:sz w:val="24"/>
    </w:rPr>
  </w:style>
  <w:style w:type="character" w:customStyle="1" w:styleId="a4">
    <w:name w:val="Основной текст Знак"/>
    <w:basedOn w:val="a0"/>
    <w:link w:val="a3"/>
    <w:rsid w:val="00BB017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2017-10-29T13:29:00Z</dcterms:created>
  <dcterms:modified xsi:type="dcterms:W3CDTF">2017-10-29T13:33:00Z</dcterms:modified>
</cp:coreProperties>
</file>